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64E7E" w14:textId="77777777" w:rsidR="00FE0FA7" w:rsidRPr="00B0720F" w:rsidRDefault="00FE0FA7" w:rsidP="00FE0FA7">
      <w:pPr>
        <w:pStyle w:val="a5"/>
        <w:spacing w:line="0" w:lineRule="atLeast"/>
        <w:jc w:val="center"/>
        <w:rPr>
          <w:rFonts w:ascii="Meiryo UI" w:eastAsia="Meiryo UI" w:hAnsi="Meiryo UI"/>
          <w:spacing w:val="0"/>
          <w:sz w:val="20"/>
        </w:rPr>
      </w:pPr>
      <w:r w:rsidRPr="00FE0FA7">
        <w:rPr>
          <w:rFonts w:ascii="Meiryo UI" w:eastAsia="Meiryo UI" w:hAnsi="Meiryo UI" w:hint="eastAsia"/>
          <w:b/>
          <w:bCs/>
          <w:spacing w:val="4"/>
          <w:sz w:val="20"/>
          <w:fitText w:val="3602" w:id="-1956339456"/>
        </w:rPr>
        <w:t>ライオンズクラブ国際協会３３２複合地</w:t>
      </w:r>
      <w:r w:rsidRPr="00FE0FA7">
        <w:rPr>
          <w:rFonts w:ascii="Meiryo UI" w:eastAsia="Meiryo UI" w:hAnsi="Meiryo UI" w:hint="eastAsia"/>
          <w:b/>
          <w:bCs/>
          <w:spacing w:val="-4"/>
          <w:sz w:val="20"/>
          <w:fitText w:val="3602" w:id="-1956339456"/>
        </w:rPr>
        <w:t>区</w:t>
      </w:r>
    </w:p>
    <w:p w14:paraId="088DEC60" w14:textId="4069C768" w:rsidR="00FE0FA7" w:rsidRPr="00B0720F" w:rsidRDefault="00FE0FA7" w:rsidP="00FE0FA7">
      <w:pPr>
        <w:pStyle w:val="a5"/>
        <w:spacing w:line="0" w:lineRule="atLeast"/>
        <w:jc w:val="center"/>
        <w:rPr>
          <w:rFonts w:ascii="Meiryo UI" w:eastAsia="Meiryo UI" w:hAnsi="Meiryo UI"/>
          <w:spacing w:val="0"/>
          <w:sz w:val="36"/>
          <w:szCs w:val="36"/>
        </w:rPr>
      </w:pPr>
      <w:r w:rsidRPr="00B0720F">
        <w:rPr>
          <w:rFonts w:ascii="Meiryo UI" w:eastAsia="Meiryo UI" w:hAnsi="Meiryo UI" w:hint="eastAsia"/>
          <w:b/>
          <w:bCs/>
          <w:sz w:val="36"/>
          <w:szCs w:val="36"/>
        </w:rPr>
        <w:t>第</w:t>
      </w:r>
      <w:r>
        <w:rPr>
          <w:rFonts w:ascii="Meiryo UI" w:eastAsia="Meiryo UI" w:hAnsi="Meiryo UI" w:hint="eastAsia"/>
          <w:b/>
          <w:bCs/>
          <w:sz w:val="36"/>
          <w:szCs w:val="36"/>
        </w:rPr>
        <w:t>2</w:t>
      </w:r>
      <w:r w:rsidRPr="00B0720F">
        <w:rPr>
          <w:rFonts w:ascii="Meiryo UI" w:eastAsia="Meiryo UI" w:hAnsi="Meiryo UI" w:hint="eastAsia"/>
          <w:b/>
          <w:bCs/>
          <w:sz w:val="36"/>
          <w:szCs w:val="36"/>
        </w:rPr>
        <w:t>回ガバナー協議会</w:t>
      </w:r>
      <w:r>
        <w:rPr>
          <w:rFonts w:ascii="Meiryo UI" w:eastAsia="Meiryo UI" w:hAnsi="Meiryo UI" w:hint="eastAsia"/>
          <w:b/>
          <w:bCs/>
          <w:sz w:val="36"/>
          <w:szCs w:val="36"/>
        </w:rPr>
        <w:t xml:space="preserve">　議事録</w:t>
      </w:r>
    </w:p>
    <w:p w14:paraId="47B1E5FB" w14:textId="77777777" w:rsidR="00FE0FA7" w:rsidRPr="00B0720F" w:rsidRDefault="00FE0FA7" w:rsidP="00FE0FA7">
      <w:pPr>
        <w:pStyle w:val="a5"/>
        <w:rPr>
          <w:rFonts w:ascii="Meiryo UI" w:eastAsia="Meiryo UI" w:hAnsi="Meiryo UI"/>
          <w:spacing w:val="0"/>
          <w:sz w:val="24"/>
          <w:szCs w:val="24"/>
        </w:rPr>
      </w:pPr>
    </w:p>
    <w:p w14:paraId="0ED0B67D" w14:textId="1A026204" w:rsidR="00FE0FA7" w:rsidRDefault="00FE0FA7" w:rsidP="00FE0FA7">
      <w:pPr>
        <w:pStyle w:val="a5"/>
        <w:spacing w:line="0" w:lineRule="atLeast"/>
        <w:ind w:right="119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日 　時：</w:t>
      </w:r>
      <w:r w:rsidRPr="00B0720F">
        <w:rPr>
          <w:rFonts w:ascii="Meiryo UI" w:eastAsia="Meiryo UI" w:hAnsi="Meiryo UI" w:hint="eastAsia"/>
          <w:sz w:val="24"/>
          <w:szCs w:val="24"/>
        </w:rPr>
        <w:t>２０</w:t>
      </w:r>
      <w:r>
        <w:rPr>
          <w:rFonts w:ascii="Meiryo UI" w:eastAsia="Meiryo UI" w:hAnsi="Meiryo UI" w:hint="eastAsia"/>
          <w:sz w:val="24"/>
          <w:szCs w:val="24"/>
        </w:rPr>
        <w:t>２０</w:t>
      </w:r>
      <w:r w:rsidRPr="00B0720F">
        <w:rPr>
          <w:rFonts w:ascii="Meiryo UI" w:eastAsia="Meiryo UI" w:hAnsi="Meiryo UI" w:hint="eastAsia"/>
          <w:sz w:val="24"/>
          <w:szCs w:val="24"/>
        </w:rPr>
        <w:t>年</w:t>
      </w:r>
      <w:r>
        <w:rPr>
          <w:rFonts w:ascii="Meiryo UI" w:eastAsia="Meiryo UI" w:hAnsi="Meiryo UI" w:hint="eastAsia"/>
          <w:sz w:val="24"/>
          <w:szCs w:val="24"/>
        </w:rPr>
        <w:t>１１</w:t>
      </w:r>
      <w:r w:rsidRPr="00B0720F">
        <w:rPr>
          <w:rFonts w:ascii="Meiryo UI" w:eastAsia="Meiryo UI" w:hAnsi="Meiryo UI" w:hint="eastAsia"/>
          <w:sz w:val="24"/>
          <w:szCs w:val="24"/>
        </w:rPr>
        <w:t>月</w:t>
      </w:r>
      <w:r>
        <w:rPr>
          <w:rFonts w:ascii="Meiryo UI" w:eastAsia="Meiryo UI" w:hAnsi="Meiryo UI" w:hint="eastAsia"/>
          <w:sz w:val="24"/>
          <w:szCs w:val="24"/>
        </w:rPr>
        <w:t>１０</w:t>
      </w:r>
      <w:r w:rsidRPr="00B0720F">
        <w:rPr>
          <w:rFonts w:ascii="Meiryo UI" w:eastAsia="Meiryo UI" w:hAnsi="Meiryo UI" w:hint="eastAsia"/>
          <w:sz w:val="24"/>
          <w:szCs w:val="24"/>
        </w:rPr>
        <w:t>日</w:t>
      </w:r>
      <w:r w:rsidRPr="00B0720F">
        <w:rPr>
          <w:rFonts w:ascii="Meiryo UI" w:eastAsia="Meiryo UI" w:hAnsi="Meiryo UI"/>
          <w:sz w:val="24"/>
          <w:szCs w:val="24"/>
        </w:rPr>
        <w:t>(</w:t>
      </w:r>
      <w:r>
        <w:rPr>
          <w:rFonts w:ascii="Meiryo UI" w:eastAsia="Meiryo UI" w:hAnsi="Meiryo UI" w:hint="eastAsia"/>
          <w:sz w:val="24"/>
          <w:szCs w:val="24"/>
        </w:rPr>
        <w:t>火</w:t>
      </w:r>
      <w:r w:rsidRPr="00B0720F">
        <w:rPr>
          <w:rFonts w:ascii="Meiryo UI" w:eastAsia="Meiryo UI" w:hAnsi="Meiryo UI"/>
          <w:sz w:val="24"/>
          <w:szCs w:val="24"/>
        </w:rPr>
        <w:t>)</w:t>
      </w:r>
      <w:r w:rsidRPr="00B0720F">
        <w:rPr>
          <w:rFonts w:ascii="Meiryo UI" w:eastAsia="Meiryo UI" w:hAnsi="Meiryo UI"/>
          <w:spacing w:val="0"/>
          <w:sz w:val="24"/>
          <w:szCs w:val="24"/>
        </w:rPr>
        <w:t xml:space="preserve"> </w:t>
      </w:r>
      <w:r w:rsidRPr="00B0720F">
        <w:rPr>
          <w:rFonts w:ascii="Meiryo UI" w:eastAsia="Meiryo UI" w:hAnsi="Meiryo UI" w:hint="eastAsia"/>
          <w:spacing w:val="0"/>
          <w:sz w:val="24"/>
          <w:szCs w:val="24"/>
        </w:rPr>
        <w:t>１０</w:t>
      </w:r>
      <w:r w:rsidRPr="00B0720F">
        <w:rPr>
          <w:rFonts w:ascii="Meiryo UI" w:eastAsia="Meiryo UI" w:hAnsi="Meiryo UI" w:hint="eastAsia"/>
          <w:sz w:val="24"/>
          <w:szCs w:val="24"/>
        </w:rPr>
        <w:t>：</w:t>
      </w:r>
      <w:r>
        <w:rPr>
          <w:rFonts w:ascii="Meiryo UI" w:eastAsia="Meiryo UI" w:hAnsi="Meiryo UI" w:hint="eastAsia"/>
          <w:sz w:val="24"/>
          <w:szCs w:val="24"/>
        </w:rPr>
        <w:t>３</w:t>
      </w:r>
      <w:r w:rsidRPr="00B0720F">
        <w:rPr>
          <w:rFonts w:ascii="Meiryo UI" w:eastAsia="Meiryo UI" w:hAnsi="Meiryo UI" w:hint="eastAsia"/>
          <w:sz w:val="24"/>
          <w:szCs w:val="24"/>
        </w:rPr>
        <w:t>０～１３：００</w:t>
      </w:r>
    </w:p>
    <w:p w14:paraId="77F586E3" w14:textId="2AC72E2D" w:rsidR="00FE0FA7" w:rsidRPr="00E43CF7" w:rsidRDefault="00FE0FA7" w:rsidP="00FE0FA7">
      <w:pPr>
        <w:pStyle w:val="a5"/>
        <w:spacing w:line="0" w:lineRule="atLeast"/>
        <w:ind w:right="119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場 　所：山形グランドホテル</w:t>
      </w:r>
    </w:p>
    <w:p w14:paraId="2144BC7C" w14:textId="77777777" w:rsidR="00FE0FA7" w:rsidRPr="00E43CF7" w:rsidRDefault="00FE0FA7" w:rsidP="00FE0FA7">
      <w:pPr>
        <w:pStyle w:val="a5"/>
        <w:spacing w:line="0" w:lineRule="atLeast"/>
        <w:rPr>
          <w:rFonts w:ascii="Meiryo UI" w:eastAsia="Meiryo UI" w:hAnsi="Meiryo UI"/>
          <w:spacing w:val="0"/>
          <w:sz w:val="24"/>
          <w:szCs w:val="24"/>
        </w:rPr>
      </w:pP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出席者：議　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 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長　　　</w:t>
      </w:r>
      <w:r>
        <w:rPr>
          <w:rFonts w:ascii="Meiryo UI" w:eastAsia="Meiryo UI" w:hAnsi="Meiryo UI" w:hint="eastAsia"/>
          <w:spacing w:val="0"/>
          <w:sz w:val="24"/>
          <w:szCs w:val="24"/>
        </w:rPr>
        <w:t>伊藤　明彦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（332-</w:t>
      </w:r>
      <w:r>
        <w:rPr>
          <w:rFonts w:ascii="Meiryo UI" w:eastAsia="Meiryo UI" w:hAnsi="Meiryo UI" w:hint="eastAsia"/>
          <w:spacing w:val="0"/>
          <w:sz w:val="24"/>
          <w:szCs w:val="24"/>
        </w:rPr>
        <w:t>Ｅ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地区</w:t>
      </w:r>
      <w:r>
        <w:rPr>
          <w:rFonts w:ascii="Meiryo UI" w:eastAsia="Meiryo UI" w:hAnsi="Meiryo UI" w:hint="eastAsia"/>
          <w:spacing w:val="0"/>
          <w:sz w:val="24"/>
          <w:szCs w:val="24"/>
        </w:rPr>
        <w:t>前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ガバナー）</w:t>
      </w:r>
    </w:p>
    <w:p w14:paraId="64FFAB00" w14:textId="77777777" w:rsidR="00FE0FA7" w:rsidRPr="00E43CF7" w:rsidRDefault="00FE0FA7" w:rsidP="00FE0FA7">
      <w:pPr>
        <w:pStyle w:val="a5"/>
        <w:spacing w:line="0" w:lineRule="atLeast"/>
        <w:rPr>
          <w:rFonts w:ascii="Meiryo UI" w:eastAsia="Meiryo UI" w:hAnsi="Meiryo UI"/>
          <w:spacing w:val="0"/>
          <w:sz w:val="24"/>
          <w:szCs w:val="24"/>
        </w:rPr>
      </w:pP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副議長　　　</w:t>
      </w:r>
      <w:r>
        <w:rPr>
          <w:rFonts w:ascii="Meiryo UI" w:eastAsia="Meiryo UI" w:hAnsi="Meiryo UI" w:hint="eastAsia"/>
          <w:spacing w:val="0"/>
          <w:sz w:val="24"/>
          <w:szCs w:val="24"/>
        </w:rPr>
        <w:t>小関　利一（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332-</w:t>
      </w:r>
      <w:r>
        <w:rPr>
          <w:rFonts w:ascii="Meiryo UI" w:eastAsia="Meiryo UI" w:hAnsi="Meiryo UI" w:hint="eastAsia"/>
          <w:spacing w:val="0"/>
          <w:sz w:val="24"/>
          <w:szCs w:val="24"/>
        </w:rPr>
        <w:t>Ｅ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地区ガバナー）</w:t>
      </w:r>
    </w:p>
    <w:p w14:paraId="3F50038E" w14:textId="77777777" w:rsidR="00FE0FA7" w:rsidRPr="00E43CF7" w:rsidRDefault="00FE0FA7" w:rsidP="00FE0FA7">
      <w:pPr>
        <w:pStyle w:val="a5"/>
        <w:spacing w:line="0" w:lineRule="atLeast"/>
        <w:rPr>
          <w:rFonts w:ascii="Meiryo UI" w:eastAsia="Meiryo UI" w:hAnsi="Meiryo UI"/>
          <w:spacing w:val="0"/>
          <w:sz w:val="24"/>
          <w:szCs w:val="24"/>
        </w:rPr>
      </w:pP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　　　　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pacing w:val="0"/>
          <w:sz w:val="24"/>
          <w:szCs w:val="24"/>
        </w:rPr>
        <w:t>副議長　　　下間　俊悦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（332-</w:t>
      </w:r>
      <w:r>
        <w:rPr>
          <w:rFonts w:ascii="Meiryo UI" w:eastAsia="Meiryo UI" w:hAnsi="Meiryo UI" w:hint="eastAsia"/>
          <w:spacing w:val="0"/>
          <w:sz w:val="24"/>
          <w:szCs w:val="24"/>
        </w:rPr>
        <w:t>Ｆ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地区ガバナー）</w:t>
      </w:r>
    </w:p>
    <w:p w14:paraId="7BA52F48" w14:textId="77777777" w:rsidR="00FE0FA7" w:rsidRDefault="00FE0FA7" w:rsidP="00FE0FA7">
      <w:pPr>
        <w:pStyle w:val="a5"/>
        <w:spacing w:line="0" w:lineRule="atLeast"/>
        <w:rPr>
          <w:rFonts w:ascii="Meiryo UI" w:eastAsia="Meiryo UI" w:hAnsi="Meiryo UI"/>
          <w:spacing w:val="0"/>
          <w:sz w:val="24"/>
          <w:szCs w:val="24"/>
        </w:rPr>
      </w:pP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幹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 </w:t>
      </w:r>
      <w:r>
        <w:rPr>
          <w:rFonts w:ascii="Meiryo UI" w:eastAsia="Meiryo UI" w:hAnsi="Meiryo UI"/>
          <w:spacing w:val="0"/>
          <w:sz w:val="24"/>
          <w:szCs w:val="24"/>
        </w:rPr>
        <w:t xml:space="preserve"> 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事　　　</w:t>
      </w:r>
      <w:r>
        <w:rPr>
          <w:rFonts w:ascii="Meiryo UI" w:eastAsia="Meiryo UI" w:hAnsi="Meiryo UI" w:hint="eastAsia"/>
          <w:spacing w:val="0"/>
          <w:sz w:val="24"/>
          <w:szCs w:val="24"/>
        </w:rPr>
        <w:t>山本　彌一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（332-</w:t>
      </w:r>
      <w:r>
        <w:rPr>
          <w:rFonts w:ascii="Meiryo UI" w:eastAsia="Meiryo UI" w:hAnsi="Meiryo UI" w:hint="eastAsia"/>
          <w:spacing w:val="0"/>
          <w:sz w:val="24"/>
          <w:szCs w:val="24"/>
        </w:rPr>
        <w:t>Ａ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地区ガバナー）</w:t>
      </w:r>
    </w:p>
    <w:p w14:paraId="0B13CF0D" w14:textId="77777777" w:rsidR="00FE0FA7" w:rsidRDefault="00FE0FA7" w:rsidP="00FE0FA7">
      <w:pPr>
        <w:pStyle w:val="a5"/>
        <w:spacing w:line="0" w:lineRule="atLeast"/>
        <w:rPr>
          <w:rFonts w:ascii="Meiryo UI" w:eastAsia="Meiryo UI" w:hAnsi="Meiryo UI"/>
          <w:spacing w:val="0"/>
          <w:sz w:val="24"/>
          <w:szCs w:val="24"/>
        </w:rPr>
      </w:pP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　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幹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 </w:t>
      </w:r>
      <w:r>
        <w:rPr>
          <w:rFonts w:ascii="Meiryo UI" w:eastAsia="Meiryo UI" w:hAnsi="Meiryo UI"/>
          <w:spacing w:val="0"/>
          <w:sz w:val="24"/>
          <w:szCs w:val="24"/>
        </w:rPr>
        <w:t xml:space="preserve"> 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事　　　</w:t>
      </w:r>
      <w:r>
        <w:rPr>
          <w:rFonts w:ascii="Meiryo UI" w:eastAsia="Meiryo UI" w:hAnsi="Meiryo UI" w:hint="eastAsia"/>
          <w:spacing w:val="0"/>
          <w:sz w:val="24"/>
          <w:szCs w:val="24"/>
        </w:rPr>
        <w:t>菊池　徳男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（332-</w:t>
      </w:r>
      <w:r>
        <w:rPr>
          <w:rFonts w:ascii="Meiryo UI" w:eastAsia="Meiryo UI" w:hAnsi="Meiryo UI" w:hint="eastAsia"/>
          <w:spacing w:val="0"/>
          <w:sz w:val="24"/>
          <w:szCs w:val="24"/>
        </w:rPr>
        <w:t>Ｂ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地区ガバナー）</w:t>
      </w:r>
    </w:p>
    <w:p w14:paraId="11FADCCC" w14:textId="77777777" w:rsidR="00FE0FA7" w:rsidRPr="00E43CF7" w:rsidRDefault="00FE0FA7" w:rsidP="00FE0FA7">
      <w:pPr>
        <w:pStyle w:val="a5"/>
        <w:spacing w:line="0" w:lineRule="atLeast"/>
        <w:ind w:firstLineChars="100" w:firstLine="240"/>
        <w:rPr>
          <w:rFonts w:ascii="Meiryo UI" w:eastAsia="Meiryo UI" w:hAnsi="Meiryo UI"/>
          <w:spacing w:val="0"/>
          <w:sz w:val="24"/>
          <w:szCs w:val="24"/>
        </w:rPr>
      </w:pP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　　　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  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会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 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　計　　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 永冨　淳次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（332-</w:t>
      </w:r>
      <w:r>
        <w:rPr>
          <w:rFonts w:ascii="Meiryo UI" w:eastAsia="Meiryo UI" w:hAnsi="Meiryo UI" w:hint="eastAsia"/>
          <w:spacing w:val="0"/>
          <w:sz w:val="24"/>
          <w:szCs w:val="24"/>
        </w:rPr>
        <w:t>Ｃ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地区ガバナー）</w:t>
      </w:r>
    </w:p>
    <w:p w14:paraId="5FF544FD" w14:textId="77777777" w:rsidR="00FE0FA7" w:rsidRDefault="00FE0FA7" w:rsidP="00FE0FA7">
      <w:pPr>
        <w:pStyle w:val="a5"/>
        <w:spacing w:line="0" w:lineRule="atLeast"/>
        <w:ind w:firstLineChars="50" w:firstLine="120"/>
        <w:rPr>
          <w:rFonts w:ascii="Meiryo UI" w:eastAsia="Meiryo UI" w:hAnsi="Meiryo UI"/>
          <w:spacing w:val="0"/>
          <w:sz w:val="24"/>
          <w:szCs w:val="24"/>
        </w:rPr>
      </w:pPr>
      <w:r w:rsidRPr="00E43CF7"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会　　計　　</w:t>
      </w:r>
      <w:r>
        <w:rPr>
          <w:rFonts w:ascii="Meiryo UI" w:eastAsia="Meiryo UI" w:hAnsi="Meiryo UI" w:hint="eastAsia"/>
          <w:spacing w:val="0"/>
          <w:sz w:val="24"/>
          <w:szCs w:val="24"/>
        </w:rPr>
        <w:t xml:space="preserve"> 真田　倭夫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（332-</w:t>
      </w:r>
      <w:r>
        <w:rPr>
          <w:rFonts w:ascii="Meiryo UI" w:eastAsia="Meiryo UI" w:hAnsi="Meiryo UI" w:hint="eastAsia"/>
          <w:spacing w:val="0"/>
          <w:sz w:val="24"/>
          <w:szCs w:val="24"/>
        </w:rPr>
        <w:t>Ｄ</w:t>
      </w:r>
      <w:r w:rsidRPr="00E43CF7">
        <w:rPr>
          <w:rFonts w:ascii="Meiryo UI" w:eastAsia="Meiryo UI" w:hAnsi="Meiryo UI" w:hint="eastAsia"/>
          <w:spacing w:val="0"/>
          <w:sz w:val="24"/>
          <w:szCs w:val="24"/>
        </w:rPr>
        <w:t>地区ガバナー）</w:t>
      </w:r>
    </w:p>
    <w:p w14:paraId="5F6497AB" w14:textId="77777777" w:rsidR="00FE0FA7" w:rsidRDefault="00FE0FA7" w:rsidP="00FE0FA7">
      <w:pPr>
        <w:pStyle w:val="a5"/>
        <w:spacing w:line="0" w:lineRule="atLeast"/>
        <w:ind w:firstLineChars="50" w:firstLine="120"/>
        <w:rPr>
          <w:rFonts w:ascii="Meiryo UI" w:eastAsia="Meiryo UI" w:hAnsi="Meiryo UI"/>
          <w:spacing w:val="0"/>
          <w:sz w:val="24"/>
          <w:szCs w:val="24"/>
        </w:rPr>
      </w:pP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ガバナー協議会事務局管理委員長　　 二位関　賢一</w:t>
      </w:r>
    </w:p>
    <w:p w14:paraId="311B5B55" w14:textId="77777777" w:rsidR="00FE0FA7" w:rsidRDefault="00FE0FA7" w:rsidP="00FE0FA7">
      <w:pPr>
        <w:pStyle w:val="a5"/>
        <w:spacing w:line="0" w:lineRule="atLeast"/>
        <w:ind w:firstLineChars="50" w:firstLine="120"/>
        <w:rPr>
          <w:rFonts w:ascii="Meiryo UI" w:eastAsia="Meiryo UI" w:hAnsi="Meiryo UI"/>
          <w:spacing w:val="0"/>
          <w:sz w:val="24"/>
          <w:szCs w:val="24"/>
        </w:rPr>
      </w:pP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ガバナー協議会事務局管理副委員長　浦山　英之</w:t>
      </w:r>
    </w:p>
    <w:p w14:paraId="36433B3B" w14:textId="6E680E50" w:rsidR="00FE0FA7" w:rsidRDefault="00FE0FA7" w:rsidP="00FE0FA7">
      <w:pPr>
        <w:pStyle w:val="a5"/>
        <w:spacing w:line="0" w:lineRule="atLeast"/>
        <w:ind w:firstLineChars="50" w:firstLine="120"/>
        <w:rPr>
          <w:rFonts w:ascii="Meiryo UI" w:eastAsia="Meiryo UI" w:hAnsi="Meiryo UI"/>
          <w:spacing w:val="0"/>
          <w:sz w:val="24"/>
          <w:szCs w:val="24"/>
        </w:rPr>
      </w:pP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ガバナー協議会事務局管理副委員長　木口　順子</w:t>
      </w:r>
    </w:p>
    <w:p w14:paraId="018B880D" w14:textId="4C4419D4" w:rsidR="00FE0FA7" w:rsidRPr="00D05864" w:rsidRDefault="00FE0FA7" w:rsidP="00FE0FA7">
      <w:pPr>
        <w:pStyle w:val="a5"/>
        <w:spacing w:line="0" w:lineRule="atLeast"/>
        <w:ind w:firstLineChars="400" w:firstLine="960"/>
        <w:rPr>
          <w:rFonts w:ascii="Meiryo UI" w:eastAsia="Meiryo UI" w:hAnsi="Meiryo UI"/>
          <w:spacing w:val="0"/>
          <w:sz w:val="24"/>
          <w:szCs w:val="24"/>
        </w:rPr>
      </w:pPr>
      <w:r>
        <w:rPr>
          <w:rFonts w:ascii="Meiryo UI" w:eastAsia="Meiryo UI" w:hAnsi="Meiryo UI" w:hint="eastAsia"/>
          <w:spacing w:val="0"/>
          <w:sz w:val="24"/>
          <w:szCs w:val="24"/>
        </w:rPr>
        <w:t>ガバナー協議会事務局長　　　　　　　　 内田　洋一</w:t>
      </w:r>
    </w:p>
    <w:p w14:paraId="60EF08BA" w14:textId="77777777" w:rsidR="00FE0FA7" w:rsidRDefault="00FE0FA7" w:rsidP="00FE0FA7">
      <w:pPr>
        <w:pStyle w:val="a5"/>
        <w:spacing w:line="0" w:lineRule="atLeast"/>
        <w:ind w:firstLineChars="50" w:firstLine="120"/>
        <w:rPr>
          <w:rFonts w:ascii="Meiryo UI" w:eastAsia="Meiryo UI" w:hAnsi="Meiryo UI"/>
          <w:spacing w:val="0"/>
          <w:sz w:val="24"/>
          <w:szCs w:val="24"/>
        </w:rPr>
      </w:pP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ガバナー協議会事務局次長　　　　　　　武者　眞博</w:t>
      </w:r>
    </w:p>
    <w:p w14:paraId="28FA1178" w14:textId="080DF8A0" w:rsidR="00FE0FA7" w:rsidRPr="00E43CF7" w:rsidRDefault="00FE0FA7" w:rsidP="00FE0FA7">
      <w:pPr>
        <w:pStyle w:val="a5"/>
        <w:spacing w:line="0" w:lineRule="atLeast"/>
        <w:ind w:firstLineChars="50" w:firstLine="120"/>
        <w:rPr>
          <w:rFonts w:ascii="Meiryo UI" w:eastAsia="Meiryo UI" w:hAnsi="Meiryo UI"/>
          <w:spacing w:val="0"/>
          <w:sz w:val="24"/>
          <w:szCs w:val="24"/>
        </w:rPr>
      </w:pPr>
      <w:r>
        <w:rPr>
          <w:rFonts w:ascii="Meiryo UI" w:eastAsia="Meiryo UI" w:hAnsi="Meiryo UI" w:hint="eastAsia"/>
          <w:spacing w:val="0"/>
          <w:sz w:val="24"/>
          <w:szCs w:val="24"/>
        </w:rPr>
        <w:t xml:space="preserve">　　　　　ガバナー協議会事務局委員　　　　　　　阿部　千晴</w:t>
      </w:r>
    </w:p>
    <w:p w14:paraId="0987516F" w14:textId="77777777" w:rsidR="00FE0FA7" w:rsidRPr="00FE0FA7" w:rsidRDefault="00FE0FA7" w:rsidP="00FE0FA7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1B07D796" w14:textId="77777777" w:rsidR="00FE0FA7" w:rsidRDefault="00FE0FA7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3381420F" w14:textId="0AE3E1AF" w:rsidR="0005148D" w:rsidRPr="00FE0FA7" w:rsidRDefault="0005148D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FE0FA7">
        <w:rPr>
          <w:rFonts w:ascii="Meiryo UI" w:eastAsia="Meiryo UI" w:hAnsi="Meiryo UI" w:hint="eastAsia"/>
          <w:sz w:val="24"/>
          <w:szCs w:val="24"/>
        </w:rPr>
        <w:t>１．開会</w:t>
      </w:r>
    </w:p>
    <w:p w14:paraId="0BC1C18D" w14:textId="4D2744DF" w:rsidR="0005148D" w:rsidRPr="00375935" w:rsidRDefault="0005148D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FE0FA7">
        <w:rPr>
          <w:rFonts w:ascii="Meiryo UI" w:eastAsia="Meiryo UI" w:hAnsi="Meiryo UI" w:hint="eastAsia"/>
          <w:sz w:val="24"/>
          <w:szCs w:val="24"/>
        </w:rPr>
        <w:t>２．出席者紹介（別紙</w:t>
      </w:r>
      <w:r w:rsidRPr="00375935">
        <w:rPr>
          <w:rFonts w:ascii="Meiryo UI" w:eastAsia="Meiryo UI" w:hAnsi="Meiryo UI" w:hint="eastAsia"/>
          <w:sz w:val="24"/>
          <w:szCs w:val="24"/>
        </w:rPr>
        <w:t>参照）</w:t>
      </w:r>
    </w:p>
    <w:p w14:paraId="400BC2C5" w14:textId="7FB7DF1B" w:rsidR="0005148D" w:rsidRPr="00375935" w:rsidRDefault="00935B8B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３．議長挨拶（ガバナー協議会議長　L伊藤明彦より）</w:t>
      </w:r>
    </w:p>
    <w:p w14:paraId="12D8BE1F" w14:textId="1A44E000" w:rsidR="00933A3F" w:rsidRPr="00375935" w:rsidRDefault="00935B8B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933A3F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21093A" w:rsidRPr="00375935">
        <w:rPr>
          <w:rFonts w:ascii="Meiryo UI" w:eastAsia="Meiryo UI" w:hAnsi="Meiryo UI" w:hint="eastAsia"/>
          <w:sz w:val="24"/>
          <w:szCs w:val="24"/>
        </w:rPr>
        <w:t>皆様</w:t>
      </w:r>
      <w:r w:rsidR="00FE06B7" w:rsidRPr="00375935">
        <w:rPr>
          <w:rFonts w:ascii="Meiryo UI" w:eastAsia="Meiryo UI" w:hAnsi="Meiryo UI" w:hint="eastAsia"/>
          <w:sz w:val="24"/>
          <w:szCs w:val="24"/>
        </w:rPr>
        <w:t>よろしくお願いいたします。</w:t>
      </w:r>
    </w:p>
    <w:p w14:paraId="6792D5EE" w14:textId="397684FD" w:rsidR="00933A3F" w:rsidRPr="00375935" w:rsidRDefault="00F70F5D" w:rsidP="00FE0FA7">
      <w:pPr>
        <w:spacing w:line="0" w:lineRule="atLeast"/>
        <w:ind w:leftChars="200" w:left="420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新型コロナ感染症の影響もあり、なかなか集まることもできませんが、</w:t>
      </w:r>
      <w:r w:rsidR="00AB7DC2" w:rsidRPr="00375935">
        <w:rPr>
          <w:rFonts w:ascii="Meiryo UI" w:eastAsia="Meiryo UI" w:hAnsi="Meiryo UI" w:hint="eastAsia"/>
          <w:sz w:val="24"/>
          <w:szCs w:val="24"/>
        </w:rPr>
        <w:t>ガバナ</w:t>
      </w:r>
      <w:r w:rsidR="00933A3F" w:rsidRPr="00375935">
        <w:rPr>
          <w:rFonts w:ascii="Meiryo UI" w:eastAsia="Meiryo UI" w:hAnsi="Meiryo UI" w:hint="eastAsia"/>
          <w:sz w:val="24"/>
          <w:szCs w:val="24"/>
        </w:rPr>
        <w:t>ーの</w:t>
      </w:r>
      <w:r w:rsidR="00AB7DC2" w:rsidRPr="00375935">
        <w:rPr>
          <w:rFonts w:ascii="Meiryo UI" w:eastAsia="Meiryo UI" w:hAnsi="Meiryo UI" w:hint="eastAsia"/>
          <w:sz w:val="24"/>
          <w:szCs w:val="24"/>
        </w:rPr>
        <w:t>皆様と顔を合わせて話す機会を持てて幸いでした。</w:t>
      </w:r>
    </w:p>
    <w:p w14:paraId="529FEA9E" w14:textId="6C47D1B4" w:rsidR="00933A3F" w:rsidRPr="00375935" w:rsidRDefault="000D0061" w:rsidP="00FE0FA7">
      <w:pPr>
        <w:spacing w:line="0" w:lineRule="atLeast"/>
        <w:ind w:leftChars="200" w:left="420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今日は、会議後</w:t>
      </w:r>
      <w:r w:rsidR="00AB7DC2" w:rsidRPr="00375935">
        <w:rPr>
          <w:rFonts w:ascii="Meiryo UI" w:eastAsia="Meiryo UI" w:hAnsi="Meiryo UI" w:hint="eastAsia"/>
          <w:sz w:val="24"/>
          <w:szCs w:val="24"/>
        </w:rPr>
        <w:t>第一副地区、第二副地区ガバナーセミナーの講師がお見えになるとのことです。</w:t>
      </w:r>
    </w:p>
    <w:p w14:paraId="5702374D" w14:textId="6CECC71F" w:rsidR="00AB7DC2" w:rsidRPr="00375935" w:rsidRDefault="000D0061" w:rsidP="00FE0FA7">
      <w:pPr>
        <w:spacing w:line="0" w:lineRule="atLeast"/>
        <w:ind w:leftChars="200" w:left="420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今日の会議から講師の先生との懇親会まで長丁場になりますので、どうぞよろしくお願いいたします。</w:t>
      </w:r>
    </w:p>
    <w:p w14:paraId="45B806D3" w14:textId="3FEA93D6" w:rsidR="00935B8B" w:rsidRPr="00375935" w:rsidRDefault="00935B8B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16E65795" w14:textId="77777777" w:rsidR="00FE0FA7" w:rsidRPr="00375935" w:rsidRDefault="00FE0FA7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1DBAAA8D" w14:textId="77777777" w:rsidR="00FE0FA7" w:rsidRPr="00375935" w:rsidRDefault="00FE0FA7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253641A6" w14:textId="7EBB1B2F" w:rsidR="00935B8B" w:rsidRPr="00375935" w:rsidRDefault="00935B8B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４．</w:t>
      </w:r>
      <w:r w:rsidR="004A6C50" w:rsidRPr="00375935">
        <w:rPr>
          <w:rFonts w:ascii="Meiryo UI" w:eastAsia="Meiryo UI" w:hAnsi="Meiryo UI" w:hint="eastAsia"/>
          <w:sz w:val="24"/>
          <w:szCs w:val="24"/>
        </w:rPr>
        <w:t>第</w:t>
      </w:r>
      <w:r w:rsidR="00D51BD9" w:rsidRPr="00375935">
        <w:rPr>
          <w:rFonts w:ascii="Meiryo UI" w:eastAsia="Meiryo UI" w:hAnsi="Meiryo UI" w:hint="eastAsia"/>
          <w:sz w:val="24"/>
          <w:szCs w:val="24"/>
        </w:rPr>
        <w:t>２</w:t>
      </w:r>
      <w:r w:rsidR="004A6C50" w:rsidRPr="00375935">
        <w:rPr>
          <w:rFonts w:ascii="Meiryo UI" w:eastAsia="Meiryo UI" w:hAnsi="Meiryo UI" w:hint="eastAsia"/>
          <w:sz w:val="24"/>
          <w:szCs w:val="24"/>
        </w:rPr>
        <w:t>回ガバナー協議会</w:t>
      </w:r>
      <w:r w:rsidR="00FE71BC" w:rsidRPr="00375935">
        <w:rPr>
          <w:rFonts w:ascii="Meiryo UI" w:eastAsia="Meiryo UI" w:hAnsi="Meiryo UI" w:hint="eastAsia"/>
          <w:sz w:val="24"/>
          <w:szCs w:val="24"/>
        </w:rPr>
        <w:t>承認決議</w:t>
      </w:r>
    </w:p>
    <w:p w14:paraId="36FD59F7" w14:textId="7515521A" w:rsidR="00FE71BC" w:rsidRPr="00375935" w:rsidRDefault="00D51BD9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>第</w:t>
      </w:r>
      <w:r w:rsidR="00B10A51" w:rsidRPr="00375935">
        <w:rPr>
          <w:rFonts w:ascii="Meiryo UI" w:eastAsia="Meiryo UI" w:hAnsi="Meiryo UI" w:hint="eastAsia"/>
          <w:b/>
          <w:bCs/>
          <w:sz w:val="24"/>
          <w:szCs w:val="24"/>
        </w:rPr>
        <w:t>１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>号議案　次期議長選出</w:t>
      </w:r>
      <w:r w:rsidR="00896A62" w:rsidRPr="00375935">
        <w:rPr>
          <w:rFonts w:ascii="Meiryo UI" w:eastAsia="Meiryo UI" w:hAnsi="Meiryo UI" w:hint="eastAsia"/>
          <w:b/>
          <w:bCs/>
          <w:sz w:val="24"/>
          <w:szCs w:val="24"/>
        </w:rPr>
        <w:t>準地区について</w:t>
      </w:r>
    </w:p>
    <w:p w14:paraId="681D2823" w14:textId="10A6C83D" w:rsidR="00490C6B" w:rsidRPr="00375935" w:rsidRDefault="002533FF" w:rsidP="00FE0FA7">
      <w:pPr>
        <w:spacing w:line="0" w:lineRule="atLeast"/>
        <w:ind w:left="480" w:hangingChars="200" w:hanging="480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046629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次期議長は、</w:t>
      </w:r>
      <w:r w:rsidR="007E2C98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3月まで議長と</w:t>
      </w:r>
      <w:r w:rsidR="00490C6B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第一副地区</w:t>
      </w:r>
      <w:r w:rsidR="005E1FBF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同士の話し合いで</w:t>
      </w:r>
      <w:r w:rsidR="00490C6B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決定してもらうこととする。</w:t>
      </w:r>
    </w:p>
    <w:p w14:paraId="296199A4" w14:textId="53CEDDB0" w:rsidR="00FE0FA7" w:rsidRPr="00375935" w:rsidRDefault="00F13C1D" w:rsidP="00FE0FA7">
      <w:pPr>
        <w:spacing w:line="0" w:lineRule="atLeast"/>
        <w:ind w:left="240" w:hangingChars="100" w:hanging="240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FE0FA7" w:rsidRPr="00375935">
        <w:rPr>
          <w:rFonts w:ascii="Meiryo UI" w:eastAsia="Meiryo UI" w:hAnsi="Meiryo UI" w:hint="eastAsia"/>
          <w:sz w:val="24"/>
          <w:szCs w:val="24"/>
        </w:rPr>
        <w:t>但し</w:t>
      </w:r>
      <w:r w:rsidR="00645E84" w:rsidRPr="00375935">
        <w:rPr>
          <w:rFonts w:ascii="Meiryo UI" w:eastAsia="Meiryo UI" w:hAnsi="Meiryo UI" w:hint="eastAsia"/>
          <w:sz w:val="24"/>
          <w:szCs w:val="24"/>
        </w:rPr>
        <w:t>、</w:t>
      </w:r>
      <w:r w:rsidRPr="00375935">
        <w:rPr>
          <w:rFonts w:ascii="Meiryo UI" w:eastAsia="Meiryo UI" w:hAnsi="Meiryo UI" w:hint="eastAsia"/>
          <w:sz w:val="24"/>
          <w:szCs w:val="24"/>
        </w:rPr>
        <w:t>候補者</w:t>
      </w:r>
      <w:r w:rsidR="00C65834" w:rsidRPr="00375935">
        <w:rPr>
          <w:rFonts w:ascii="Meiryo UI" w:eastAsia="Meiryo UI" w:hAnsi="Meiryo UI" w:hint="eastAsia"/>
          <w:sz w:val="24"/>
          <w:szCs w:val="24"/>
        </w:rPr>
        <w:t>の</w:t>
      </w:r>
      <w:r w:rsidRPr="00375935">
        <w:rPr>
          <w:rFonts w:ascii="Meiryo UI" w:eastAsia="Meiryo UI" w:hAnsi="Meiryo UI" w:hint="eastAsia"/>
          <w:sz w:val="24"/>
          <w:szCs w:val="24"/>
        </w:rPr>
        <w:t>推薦</w:t>
      </w:r>
      <w:r w:rsidR="00911225" w:rsidRPr="00375935">
        <w:rPr>
          <w:rFonts w:ascii="Meiryo UI" w:eastAsia="Meiryo UI" w:hAnsi="Meiryo UI" w:hint="eastAsia"/>
          <w:sz w:val="24"/>
          <w:szCs w:val="24"/>
        </w:rPr>
        <w:t>は、</w:t>
      </w:r>
      <w:r w:rsidR="00151402" w:rsidRPr="00375935">
        <w:rPr>
          <w:rFonts w:ascii="Meiryo UI" w:eastAsia="Meiryo UI" w:hAnsi="Meiryo UI" w:hint="eastAsia"/>
          <w:sz w:val="24"/>
          <w:szCs w:val="24"/>
        </w:rPr>
        <w:t>2020年11月9日（月）</w:t>
      </w:r>
      <w:r w:rsidR="00F8214B" w:rsidRPr="00375935">
        <w:rPr>
          <w:rFonts w:ascii="Meiryo UI" w:eastAsia="Meiryo UI" w:hAnsi="Meiryo UI" w:hint="eastAsia"/>
          <w:sz w:val="24"/>
          <w:szCs w:val="24"/>
        </w:rPr>
        <w:t>の</w:t>
      </w:r>
      <w:r w:rsidR="00FE0FA7" w:rsidRPr="00375935">
        <w:rPr>
          <w:rFonts w:ascii="Meiryo UI" w:eastAsia="Meiryo UI" w:hAnsi="Meiryo UI" w:hint="eastAsia"/>
          <w:sz w:val="24"/>
          <w:szCs w:val="24"/>
        </w:rPr>
        <w:t>臨時ガバナー協議会</w:t>
      </w:r>
      <w:r w:rsidR="00911225" w:rsidRPr="00375935">
        <w:rPr>
          <w:rFonts w:ascii="Meiryo UI" w:eastAsia="Meiryo UI" w:hAnsi="Meiryo UI" w:hint="eastAsia"/>
          <w:sz w:val="24"/>
          <w:szCs w:val="24"/>
        </w:rPr>
        <w:t>で</w:t>
      </w:r>
      <w:r w:rsidR="00B96BB1" w:rsidRPr="00375935">
        <w:rPr>
          <w:rFonts w:ascii="Meiryo UI" w:eastAsia="Meiryo UI" w:hAnsi="Meiryo UI" w:hint="eastAsia"/>
          <w:sz w:val="24"/>
          <w:szCs w:val="24"/>
        </w:rPr>
        <w:t>確認</w:t>
      </w:r>
    </w:p>
    <w:p w14:paraId="2768B1AE" w14:textId="204FED4A" w:rsidR="000915CA" w:rsidRPr="00375935" w:rsidRDefault="00911225" w:rsidP="00FE0FA7">
      <w:pPr>
        <w:spacing w:line="0" w:lineRule="atLeast"/>
        <w:ind w:leftChars="100" w:left="210" w:firstLineChars="100" w:firstLine="240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したルールに基づく</w:t>
      </w:r>
      <w:r w:rsidR="006248B8" w:rsidRPr="00375935">
        <w:rPr>
          <w:rFonts w:ascii="Meiryo UI" w:eastAsia="Meiryo UI" w:hAnsi="Meiryo UI" w:hint="eastAsia"/>
          <w:sz w:val="24"/>
          <w:szCs w:val="24"/>
        </w:rPr>
        <w:t>ことを推奨する</w:t>
      </w:r>
      <w:r w:rsidR="00F13C1D" w:rsidRPr="00375935">
        <w:rPr>
          <w:rFonts w:ascii="Meiryo UI" w:eastAsia="Meiryo UI" w:hAnsi="Meiryo UI" w:hint="eastAsia"/>
          <w:sz w:val="24"/>
          <w:szCs w:val="24"/>
        </w:rPr>
        <w:t>。</w:t>
      </w:r>
    </w:p>
    <w:p w14:paraId="38446EBB" w14:textId="77777777" w:rsidR="00FE0FA7" w:rsidRPr="00375935" w:rsidRDefault="00FE0FA7" w:rsidP="00FE0FA7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1、議長選任ローテーション</w:t>
      </w:r>
    </w:p>
    <w:p w14:paraId="2158BBCE" w14:textId="77777777" w:rsidR="00FE0FA7" w:rsidRPr="00375935" w:rsidRDefault="00FE0FA7" w:rsidP="00FE0FA7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2020－E地区、2021－F地区、2022－A地区、2023－B地区、</w:t>
      </w:r>
    </w:p>
    <w:p w14:paraId="3458CCDB" w14:textId="33FE6445" w:rsidR="00FE0FA7" w:rsidRPr="00375935" w:rsidRDefault="00FE0FA7" w:rsidP="00FE0FA7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2024－C地区、2025－D地区</w:t>
      </w:r>
    </w:p>
    <w:p w14:paraId="4159885B" w14:textId="77777777" w:rsidR="00FE0FA7" w:rsidRPr="00375935" w:rsidRDefault="00FE0FA7" w:rsidP="00FE0FA7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4DB7CDFE" w14:textId="77777777" w:rsidR="00FE0FA7" w:rsidRPr="00375935" w:rsidRDefault="00FE0FA7" w:rsidP="00FE0FA7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2、現役ガバナーは議長の兼務はできないものとする</w:t>
      </w:r>
    </w:p>
    <w:p w14:paraId="1F665A59" w14:textId="77777777" w:rsidR="00FE0FA7" w:rsidRPr="00375935" w:rsidRDefault="00FE0FA7" w:rsidP="00FE0FA7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3、次期議長の選任は地区第1副地区ガバナーが行うものとする</w:t>
      </w:r>
    </w:p>
    <w:p w14:paraId="22D0DB02" w14:textId="77777777" w:rsidR="00FE0FA7" w:rsidRPr="00375935" w:rsidRDefault="00FE0FA7" w:rsidP="00FE0FA7">
      <w:pPr>
        <w:spacing w:line="0" w:lineRule="atLeas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4、議長選任にあたってはガバナー退任後5年以内の名誉顧問であることを要件と</w:t>
      </w:r>
    </w:p>
    <w:p w14:paraId="34A4D057" w14:textId="416EAE4C" w:rsidR="00FE0FA7" w:rsidRPr="00375935" w:rsidRDefault="00FE0FA7" w:rsidP="00FE0FA7">
      <w:pPr>
        <w:spacing w:line="0" w:lineRule="atLeast"/>
        <w:ind w:firstLineChars="300" w:firstLine="720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する</w:t>
      </w:r>
    </w:p>
    <w:p w14:paraId="606528BD" w14:textId="77777777" w:rsidR="002533FF" w:rsidRPr="00375935" w:rsidRDefault="002533FF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3716D58B" w14:textId="77777777" w:rsidR="00E6252D" w:rsidRPr="00375935" w:rsidRDefault="00896A62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>第</w:t>
      </w:r>
      <w:r w:rsidR="00B10A51" w:rsidRPr="00375935">
        <w:rPr>
          <w:rFonts w:ascii="Meiryo UI" w:eastAsia="Meiryo UI" w:hAnsi="Meiryo UI" w:hint="eastAsia"/>
          <w:b/>
          <w:bCs/>
          <w:sz w:val="24"/>
          <w:szCs w:val="24"/>
        </w:rPr>
        <w:t>２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>号議案　第103回モントリオール国際大会MD332公認業者選定について</w:t>
      </w:r>
    </w:p>
    <w:p w14:paraId="73227D73" w14:textId="6E4B8B3A" w:rsidR="00896A62" w:rsidRPr="00375935" w:rsidRDefault="00E6252D" w:rsidP="00FE0FA7">
      <w:pPr>
        <w:spacing w:line="0" w:lineRule="atLeast"/>
        <w:ind w:firstLineChars="200" w:firstLine="440"/>
        <w:jc w:val="left"/>
        <w:rPr>
          <w:rFonts w:ascii="Meiryo UI" w:eastAsia="Meiryo UI" w:hAnsi="Meiryo UI"/>
          <w:sz w:val="22"/>
          <w:szCs w:val="24"/>
        </w:rPr>
      </w:pPr>
      <w:r w:rsidRPr="00375935">
        <w:rPr>
          <w:rFonts w:ascii="Meiryo UI" w:eastAsia="Meiryo UI" w:hAnsi="Meiryo UI" w:hint="eastAsia"/>
          <w:sz w:val="22"/>
          <w:szCs w:val="24"/>
        </w:rPr>
        <w:t>（P59参照のこと）</w:t>
      </w:r>
    </w:p>
    <w:p w14:paraId="6D278C2A" w14:textId="21C5B21F" w:rsidR="000915CA" w:rsidRPr="00375935" w:rsidRDefault="000915CA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687B98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公認業者は、</w:t>
      </w:r>
      <w:r w:rsidR="004D736E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株式会社</w:t>
      </w:r>
      <w:r w:rsidR="00A447E2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JTB</w:t>
      </w:r>
      <w:r w:rsidR="003377E1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に決定する。</w:t>
      </w:r>
    </w:p>
    <w:p w14:paraId="0B5D48C2" w14:textId="77777777" w:rsidR="003377E1" w:rsidRPr="00375935" w:rsidRDefault="003377E1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</w:p>
    <w:p w14:paraId="70C2B73B" w14:textId="26233D16" w:rsidR="00896A62" w:rsidRPr="00375935" w:rsidRDefault="00896A62" w:rsidP="00FE0FA7">
      <w:pPr>
        <w:spacing w:line="0" w:lineRule="atLeast"/>
        <w:jc w:val="left"/>
        <w:rPr>
          <w:rFonts w:ascii="Meiryo UI" w:eastAsia="Meiryo UI" w:hAnsi="Meiryo UI"/>
          <w:b/>
          <w:bCs/>
          <w:sz w:val="22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>第</w:t>
      </w:r>
      <w:r w:rsidR="00B10A51" w:rsidRPr="00375935">
        <w:rPr>
          <w:rFonts w:ascii="Meiryo UI" w:eastAsia="Meiryo UI" w:hAnsi="Meiryo UI" w:hint="eastAsia"/>
          <w:b/>
          <w:bCs/>
          <w:sz w:val="24"/>
          <w:szCs w:val="24"/>
        </w:rPr>
        <w:t>３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 xml:space="preserve">号議案　</w:t>
      </w:r>
      <w:r w:rsidR="00B10A51" w:rsidRPr="00375935">
        <w:rPr>
          <w:rFonts w:ascii="Meiryo UI" w:eastAsia="Meiryo UI" w:hAnsi="Meiryo UI" w:hint="eastAsia"/>
          <w:b/>
          <w:bCs/>
          <w:sz w:val="24"/>
          <w:szCs w:val="24"/>
        </w:rPr>
        <w:t>LCIF関連（レバノン大爆発災害指定）</w:t>
      </w:r>
      <w:r w:rsidR="003377E1" w:rsidRPr="00375935">
        <w:rPr>
          <w:rFonts w:ascii="Meiryo UI" w:eastAsia="Meiryo UI" w:hAnsi="Meiryo UI" w:hint="eastAsia"/>
          <w:b/>
          <w:bCs/>
          <w:sz w:val="22"/>
          <w:szCs w:val="24"/>
        </w:rPr>
        <w:t>（資料P145～参照のこと）</w:t>
      </w:r>
    </w:p>
    <w:p w14:paraId="765EFE2B" w14:textId="29165A55" w:rsidR="003377E1" w:rsidRPr="00375935" w:rsidRDefault="003377E1" w:rsidP="00FE0FA7">
      <w:pPr>
        <w:spacing w:line="0" w:lineRule="atLeast"/>
        <w:ind w:left="720" w:hangingChars="300" w:hanging="720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213D25" w:rsidRPr="00375935">
        <w:rPr>
          <w:rFonts w:ascii="Meiryo UI" w:eastAsia="Meiryo UI" w:hAnsi="Meiryo UI" w:hint="eastAsia"/>
          <w:sz w:val="24"/>
          <w:szCs w:val="24"/>
        </w:rPr>
        <w:t>①</w:t>
      </w:r>
      <w:r w:rsidR="006167B0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LCIFの</w:t>
      </w:r>
      <w:r w:rsidR="00972804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レバノン</w:t>
      </w:r>
      <w:r w:rsidR="006167B0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大爆発災害指定への献金は情報とし</w:t>
      </w:r>
      <w:r w:rsidR="00AB13C7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て各準地区、各クラブへ</w:t>
      </w:r>
      <w:r w:rsidR="006167B0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流すこととする。</w:t>
      </w:r>
    </w:p>
    <w:p w14:paraId="104B9142" w14:textId="603FBD25" w:rsidR="006167B0" w:rsidRPr="00375935" w:rsidRDefault="006167B0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213D25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375935">
        <w:rPr>
          <w:rFonts w:ascii="Meiryo UI" w:eastAsia="Meiryo UI" w:hAnsi="Meiryo UI" w:hint="eastAsia"/>
          <w:sz w:val="24"/>
          <w:szCs w:val="24"/>
        </w:rPr>
        <w:t>MD３３２で強制的な</w:t>
      </w:r>
      <w:r w:rsidR="00332E5F" w:rsidRPr="00375935">
        <w:rPr>
          <w:rFonts w:ascii="Meiryo UI" w:eastAsia="Meiryo UI" w:hAnsi="Meiryo UI" w:hint="eastAsia"/>
          <w:sz w:val="24"/>
          <w:szCs w:val="24"/>
        </w:rPr>
        <w:t>呼びかけ</w:t>
      </w:r>
      <w:r w:rsidR="00817192" w:rsidRPr="00375935">
        <w:rPr>
          <w:rFonts w:ascii="Meiryo UI" w:eastAsia="Meiryo UI" w:hAnsi="Meiryo UI" w:hint="eastAsia"/>
          <w:sz w:val="24"/>
          <w:szCs w:val="24"/>
        </w:rPr>
        <w:t>は</w:t>
      </w:r>
      <w:r w:rsidR="00AB13C7" w:rsidRPr="00375935">
        <w:rPr>
          <w:rFonts w:ascii="Meiryo UI" w:eastAsia="Meiryo UI" w:hAnsi="Meiryo UI" w:hint="eastAsia"/>
          <w:sz w:val="24"/>
          <w:szCs w:val="24"/>
        </w:rPr>
        <w:t>せず、</w:t>
      </w:r>
      <w:r w:rsidR="00332E5F" w:rsidRPr="00375935">
        <w:rPr>
          <w:rFonts w:ascii="Meiryo UI" w:eastAsia="Meiryo UI" w:hAnsi="Meiryo UI" w:hint="eastAsia"/>
          <w:sz w:val="24"/>
          <w:szCs w:val="24"/>
        </w:rPr>
        <w:t>各クラブに任せる</w:t>
      </w:r>
      <w:r w:rsidR="00AB13C7" w:rsidRPr="00375935">
        <w:rPr>
          <w:rFonts w:ascii="Meiryo UI" w:eastAsia="Meiryo UI" w:hAnsi="Meiryo UI" w:hint="eastAsia"/>
          <w:sz w:val="24"/>
          <w:szCs w:val="24"/>
        </w:rPr>
        <w:t>ものとする。</w:t>
      </w:r>
    </w:p>
    <w:p w14:paraId="7D652855" w14:textId="77777777" w:rsidR="00231496" w:rsidRPr="00375935" w:rsidRDefault="00817192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</w:p>
    <w:p w14:paraId="6155E52B" w14:textId="6E3E8063" w:rsidR="00817192" w:rsidRPr="00375935" w:rsidRDefault="00213D25" w:rsidP="00FE0FA7">
      <w:pPr>
        <w:spacing w:line="0" w:lineRule="atLeast"/>
        <w:ind w:firstLineChars="200" w:firstLine="480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>②</w:t>
      </w:r>
      <w:r w:rsidR="00695E37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令和2年7月の豪雨災害</w:t>
      </w:r>
      <w:r w:rsidR="00231496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関連</w:t>
      </w:r>
      <w:r w:rsidR="00695E37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について</w:t>
      </w:r>
      <w:r w:rsidR="00231496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は、準地区に一任する。</w:t>
      </w:r>
    </w:p>
    <w:p w14:paraId="27F863DB" w14:textId="738FDF57" w:rsidR="00231496" w:rsidRPr="00375935" w:rsidRDefault="00210BA6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5B2913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4B0785" w:rsidRPr="00375935">
        <w:rPr>
          <w:rFonts w:ascii="Meiryo UI" w:eastAsia="Meiryo UI" w:hAnsi="Meiryo UI" w:hint="eastAsia"/>
          <w:sz w:val="24"/>
          <w:szCs w:val="24"/>
        </w:rPr>
        <w:t>全日本</w:t>
      </w:r>
      <w:r w:rsidR="00332E5F" w:rsidRPr="00375935">
        <w:rPr>
          <w:rFonts w:ascii="Meiryo UI" w:eastAsia="Meiryo UI" w:hAnsi="Meiryo UI" w:hint="eastAsia"/>
          <w:sz w:val="24"/>
          <w:szCs w:val="24"/>
        </w:rPr>
        <w:t>アラート委員会</w:t>
      </w:r>
      <w:r w:rsidR="00BB7994" w:rsidRPr="00375935">
        <w:rPr>
          <w:rFonts w:ascii="Meiryo UI" w:eastAsia="Meiryo UI" w:hAnsi="Meiryo UI" w:hint="eastAsia"/>
          <w:sz w:val="24"/>
          <w:szCs w:val="24"/>
        </w:rPr>
        <w:t>等へ</w:t>
      </w:r>
      <w:r w:rsidR="00332E5F" w:rsidRPr="00375935">
        <w:rPr>
          <w:rFonts w:ascii="Meiryo UI" w:eastAsia="Meiryo UI" w:hAnsi="Meiryo UI" w:hint="eastAsia"/>
          <w:sz w:val="24"/>
          <w:szCs w:val="24"/>
        </w:rPr>
        <w:t>送金済みの準地区もある</w:t>
      </w:r>
      <w:r w:rsidR="00BB7994" w:rsidRPr="00375935">
        <w:rPr>
          <w:rFonts w:ascii="Meiryo UI" w:eastAsia="Meiryo UI" w:hAnsi="Meiryo UI" w:hint="eastAsia"/>
          <w:sz w:val="24"/>
          <w:szCs w:val="24"/>
        </w:rPr>
        <w:t>ため。</w:t>
      </w:r>
    </w:p>
    <w:p w14:paraId="1430DA06" w14:textId="77777777" w:rsidR="00332E5F" w:rsidRPr="00375935" w:rsidRDefault="00332E5F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7E696257" w14:textId="684EDD35" w:rsidR="00FE71BC" w:rsidRPr="00375935" w:rsidRDefault="00FE71BC" w:rsidP="00FE0FA7">
      <w:pPr>
        <w:spacing w:line="0" w:lineRule="atLeast"/>
        <w:jc w:val="left"/>
        <w:rPr>
          <w:rFonts w:ascii="Meiryo UI" w:eastAsia="Meiryo UI" w:hAnsi="Meiryo UI"/>
          <w:b/>
          <w:bCs/>
          <w:sz w:val="22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B10A51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B10A51" w:rsidRPr="00375935">
        <w:rPr>
          <w:rFonts w:ascii="Meiryo UI" w:eastAsia="Meiryo UI" w:hAnsi="Meiryo UI" w:hint="eastAsia"/>
          <w:b/>
          <w:bCs/>
          <w:sz w:val="24"/>
          <w:szCs w:val="24"/>
        </w:rPr>
        <w:t>第4号議案　全日本アラート</w:t>
      </w:r>
      <w:r w:rsidR="000426EB" w:rsidRPr="00375935">
        <w:rPr>
          <w:rFonts w:ascii="Meiryo UI" w:eastAsia="Meiryo UI" w:hAnsi="Meiryo UI" w:hint="eastAsia"/>
          <w:b/>
          <w:bCs/>
          <w:sz w:val="24"/>
          <w:szCs w:val="24"/>
        </w:rPr>
        <w:t>フォーラムについて</w:t>
      </w:r>
      <w:r w:rsidR="00275A41" w:rsidRPr="00375935">
        <w:rPr>
          <w:rFonts w:ascii="Meiryo UI" w:eastAsia="Meiryo UI" w:hAnsi="Meiryo UI" w:hint="eastAsia"/>
          <w:b/>
          <w:bCs/>
          <w:sz w:val="22"/>
          <w:szCs w:val="24"/>
        </w:rPr>
        <w:t>（資料P171～参照のこと）</w:t>
      </w:r>
    </w:p>
    <w:p w14:paraId="1F30CF26" w14:textId="2B0C0F86" w:rsidR="00842E0A" w:rsidRPr="00375935" w:rsidRDefault="00275A41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210BA6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B471E8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842E0A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2021年2月13日（土）MD332福島県郡山市にて開催するものとする。</w:t>
      </w:r>
    </w:p>
    <w:p w14:paraId="7EFF142C" w14:textId="639B4AD7" w:rsidR="00210BA6" w:rsidRPr="00375935" w:rsidRDefault="00842E0A" w:rsidP="00FE0FA7">
      <w:pPr>
        <w:spacing w:line="0" w:lineRule="atLeast"/>
        <w:ind w:firstLineChars="200" w:firstLine="480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内容・</w:t>
      </w:r>
      <w:r w:rsidR="00A130E4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詳細については、これから決定する</w:t>
      </w:r>
      <w:r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ものとする</w:t>
      </w:r>
      <w:r w:rsidR="00A130E4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。</w:t>
      </w:r>
    </w:p>
    <w:p w14:paraId="5510A312" w14:textId="77777777" w:rsidR="00842E0A" w:rsidRPr="00375935" w:rsidRDefault="00842E0A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4E2179E4" w14:textId="77777777" w:rsidR="00FE0FA7" w:rsidRPr="00375935" w:rsidRDefault="00FE0FA7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754E0953" w14:textId="77777777" w:rsidR="00FE0FA7" w:rsidRPr="00375935" w:rsidRDefault="00FE0FA7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0E54412B" w14:textId="00E3C425" w:rsidR="00541B5A" w:rsidRPr="00375935" w:rsidRDefault="000426EB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 xml:space="preserve">　第5号議案　３３２複合地区第67回年次大会について</w:t>
      </w:r>
      <w:r w:rsidR="00541B5A" w:rsidRPr="00375935">
        <w:rPr>
          <w:rFonts w:ascii="Meiryo UI" w:eastAsia="Meiryo UI" w:hAnsi="Meiryo UI" w:hint="eastAsia"/>
          <w:b/>
          <w:bCs/>
          <w:sz w:val="22"/>
          <w:szCs w:val="24"/>
        </w:rPr>
        <w:t>（資料P</w:t>
      </w:r>
      <w:r w:rsidR="00AC19D9" w:rsidRPr="00375935">
        <w:rPr>
          <w:rFonts w:ascii="Meiryo UI" w:eastAsia="Meiryo UI" w:hAnsi="Meiryo UI" w:hint="eastAsia"/>
          <w:b/>
          <w:bCs/>
          <w:sz w:val="22"/>
          <w:szCs w:val="24"/>
        </w:rPr>
        <w:t>67</w:t>
      </w:r>
      <w:r w:rsidR="00541B5A" w:rsidRPr="00375935">
        <w:rPr>
          <w:rFonts w:ascii="Meiryo UI" w:eastAsia="Meiryo UI" w:hAnsi="Meiryo UI" w:hint="eastAsia"/>
          <w:b/>
          <w:bCs/>
          <w:sz w:val="22"/>
          <w:szCs w:val="24"/>
        </w:rPr>
        <w:t>～</w:t>
      </w:r>
      <w:r w:rsidR="00AC19D9" w:rsidRPr="00375935">
        <w:rPr>
          <w:rFonts w:ascii="Meiryo UI" w:eastAsia="Meiryo UI" w:hAnsi="Meiryo UI" w:hint="eastAsia"/>
          <w:b/>
          <w:bCs/>
          <w:sz w:val="22"/>
          <w:szCs w:val="24"/>
        </w:rPr>
        <w:t>）</w:t>
      </w:r>
    </w:p>
    <w:p w14:paraId="26F1C567" w14:textId="435C40B4" w:rsidR="00842E0A" w:rsidRPr="00375935" w:rsidRDefault="00842E0A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786E15" w:rsidRPr="00375935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3E4EEC" w:rsidRPr="00375935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1C717E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2021年5月29日（土）・</w:t>
      </w:r>
      <w:r w:rsidR="00F258D2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30</w:t>
      </w:r>
      <w:r w:rsidR="00144A29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日</w:t>
      </w:r>
      <w:r w:rsidR="001C717E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（日）に</w:t>
      </w:r>
      <w:r w:rsidR="0029718C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開催するものとする。</w:t>
      </w:r>
    </w:p>
    <w:p w14:paraId="1347763F" w14:textId="6DC2F5B1" w:rsidR="0029718C" w:rsidRPr="00375935" w:rsidRDefault="0029718C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375935">
        <w:rPr>
          <w:rFonts w:ascii="Meiryo UI" w:eastAsia="Meiryo UI" w:hAnsi="Meiryo UI" w:hint="eastAsia"/>
          <w:sz w:val="24"/>
          <w:szCs w:val="24"/>
        </w:rPr>
        <w:t>ただし、新型コロナ感染症の状況によって、</w:t>
      </w:r>
      <w:r w:rsidR="00786E15" w:rsidRPr="00375935">
        <w:rPr>
          <w:rFonts w:ascii="Meiryo UI" w:eastAsia="Meiryo UI" w:hAnsi="Meiryo UI" w:hint="eastAsia"/>
          <w:sz w:val="24"/>
          <w:szCs w:val="24"/>
        </w:rPr>
        <w:t>規模等の変更</w:t>
      </w:r>
      <w:r w:rsidR="001C717E" w:rsidRPr="00375935">
        <w:rPr>
          <w:rFonts w:ascii="Meiryo UI" w:eastAsia="Meiryo UI" w:hAnsi="Meiryo UI" w:hint="eastAsia"/>
          <w:sz w:val="24"/>
          <w:szCs w:val="24"/>
        </w:rPr>
        <w:t>を</w:t>
      </w:r>
      <w:r w:rsidR="00AC19D9" w:rsidRPr="00375935">
        <w:rPr>
          <w:rFonts w:ascii="Meiryo UI" w:eastAsia="Meiryo UI" w:hAnsi="Meiryo UI" w:hint="eastAsia"/>
          <w:sz w:val="24"/>
          <w:szCs w:val="24"/>
        </w:rPr>
        <w:t>検討</w:t>
      </w:r>
      <w:r w:rsidR="001C717E" w:rsidRPr="00375935">
        <w:rPr>
          <w:rFonts w:ascii="Meiryo UI" w:eastAsia="Meiryo UI" w:hAnsi="Meiryo UI" w:hint="eastAsia"/>
          <w:sz w:val="24"/>
          <w:szCs w:val="24"/>
        </w:rPr>
        <w:t>する。</w:t>
      </w:r>
    </w:p>
    <w:p w14:paraId="3127EDCD" w14:textId="77777777" w:rsidR="00842E0A" w:rsidRPr="00375935" w:rsidRDefault="00842E0A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3AE477D9" w14:textId="3E9E2FF3" w:rsidR="000426EB" w:rsidRPr="00375935" w:rsidRDefault="000426EB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 xml:space="preserve">　第6号議案　第3回ガバナー協議会並びに複合連絡会議日程について</w:t>
      </w:r>
    </w:p>
    <w:p w14:paraId="55A2534B" w14:textId="2672465C" w:rsidR="00023B89" w:rsidRPr="00375935" w:rsidRDefault="00023B89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  <w:r w:rsidR="005D3003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日時：</w:t>
      </w:r>
      <w:r w:rsidR="001C717E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2021年</w:t>
      </w:r>
      <w:r w:rsidR="00E11D36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3月3日（水）</w:t>
      </w:r>
      <w:r w:rsidR="005D3003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1</w:t>
      </w:r>
      <w:r w:rsidR="00FE0FA7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0</w:t>
      </w:r>
      <w:r w:rsidR="005D3003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:</w:t>
      </w:r>
      <w:r w:rsidR="00837293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0</w:t>
      </w:r>
      <w:r w:rsidR="005D3003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0～　場所：</w:t>
      </w:r>
      <w:r w:rsidR="00EE5319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仙台</w:t>
      </w:r>
      <w:r w:rsidR="005D3003" w:rsidRPr="00375935">
        <w:rPr>
          <w:rFonts w:ascii="Meiryo UI" w:eastAsia="Meiryo UI" w:hAnsi="Meiryo UI" w:hint="eastAsia"/>
          <w:b/>
          <w:bCs/>
          <w:sz w:val="24"/>
          <w:szCs w:val="24"/>
          <w:u w:val="single"/>
        </w:rPr>
        <w:t xml:space="preserve">　と決定する。</w:t>
      </w:r>
    </w:p>
    <w:p w14:paraId="1D91D146" w14:textId="1315D2FC" w:rsidR="003C78F2" w:rsidRPr="00375935" w:rsidRDefault="003C78F2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 xml:space="preserve">　　　</w:t>
      </w:r>
      <w:r w:rsidRPr="00375935">
        <w:rPr>
          <w:rFonts w:ascii="Meiryo UI" w:eastAsia="Meiryo UI" w:hAnsi="Meiryo UI" w:hint="eastAsia"/>
          <w:sz w:val="24"/>
          <w:szCs w:val="24"/>
        </w:rPr>
        <w:t>会場は決定次第、</w:t>
      </w:r>
      <w:r w:rsidR="00F258D2" w:rsidRPr="00375935">
        <w:rPr>
          <w:rFonts w:ascii="Meiryo UI" w:eastAsia="Meiryo UI" w:hAnsi="Meiryo UI" w:hint="eastAsia"/>
          <w:sz w:val="24"/>
          <w:szCs w:val="24"/>
        </w:rPr>
        <w:t>ガバナー連絡事務局より</w:t>
      </w:r>
      <w:r w:rsidRPr="00375935">
        <w:rPr>
          <w:rFonts w:ascii="Meiryo UI" w:eastAsia="Meiryo UI" w:hAnsi="Meiryo UI" w:hint="eastAsia"/>
          <w:sz w:val="24"/>
          <w:szCs w:val="24"/>
        </w:rPr>
        <w:t>連絡</w:t>
      </w:r>
      <w:r w:rsidR="00F258D2" w:rsidRPr="00375935">
        <w:rPr>
          <w:rFonts w:ascii="Meiryo UI" w:eastAsia="Meiryo UI" w:hAnsi="Meiryo UI" w:hint="eastAsia"/>
          <w:sz w:val="24"/>
          <w:szCs w:val="24"/>
        </w:rPr>
        <w:t>するものとする。</w:t>
      </w:r>
    </w:p>
    <w:p w14:paraId="09F70102" w14:textId="23BE9210" w:rsidR="00023B89" w:rsidRPr="00375935" w:rsidRDefault="00EE5319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</w:p>
    <w:p w14:paraId="52200906" w14:textId="6928052C" w:rsidR="00D977EE" w:rsidRPr="00375935" w:rsidRDefault="000426EB" w:rsidP="00FE0FA7">
      <w:pPr>
        <w:spacing w:line="0" w:lineRule="atLeast"/>
        <w:jc w:val="left"/>
        <w:rPr>
          <w:rFonts w:ascii="Meiryo UI" w:eastAsia="Meiryo UI" w:hAnsi="Meiryo UI"/>
          <w:b/>
          <w:bCs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375935">
        <w:rPr>
          <w:rFonts w:ascii="Meiryo UI" w:eastAsia="Meiryo UI" w:hAnsi="Meiryo UI" w:hint="eastAsia"/>
          <w:b/>
          <w:bCs/>
          <w:sz w:val="24"/>
          <w:szCs w:val="24"/>
        </w:rPr>
        <w:t>第7号議案　その他</w:t>
      </w:r>
    </w:p>
    <w:p w14:paraId="69C2F662" w14:textId="01D6ABCF" w:rsidR="00EE5319" w:rsidRPr="00375935" w:rsidRDefault="005723FC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3E4EEC" w:rsidRPr="00375935">
        <w:rPr>
          <w:rFonts w:ascii="Meiryo UI" w:eastAsia="Meiryo UI" w:hAnsi="Meiryo UI" w:hint="eastAsia"/>
          <w:sz w:val="24"/>
          <w:szCs w:val="24"/>
        </w:rPr>
        <w:t xml:space="preserve">　</w:t>
      </w:r>
    </w:p>
    <w:p w14:paraId="2389D79A" w14:textId="77777777" w:rsidR="00144A29" w:rsidRPr="00375935" w:rsidRDefault="00144A29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p w14:paraId="4766F8D0" w14:textId="5F43F0DB" w:rsidR="000426EB" w:rsidRPr="00375935" w:rsidRDefault="00D77903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５．報告事項</w:t>
      </w:r>
    </w:p>
    <w:p w14:paraId="52409C31" w14:textId="07807E79" w:rsidR="00016050" w:rsidRPr="00375935" w:rsidRDefault="00D77903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一般社団法人日本ライオンズHP移行について</w:t>
      </w:r>
    </w:p>
    <w:p w14:paraId="149840DD" w14:textId="48C07C95" w:rsidR="007C3126" w:rsidRPr="00375935" w:rsidRDefault="00D77903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ダイナースカード報奨金支払明細</w:t>
      </w:r>
      <w:r w:rsidR="00AA5EAD" w:rsidRPr="00375935">
        <w:rPr>
          <w:rFonts w:ascii="Meiryo UI" w:eastAsia="Meiryo UI" w:hAnsi="Meiryo UI" w:hint="eastAsia"/>
          <w:sz w:val="24"/>
          <w:szCs w:val="24"/>
        </w:rPr>
        <w:t>（2020年1月～6月）</w:t>
      </w:r>
      <w:r w:rsidR="007C3126" w:rsidRPr="00375935">
        <w:rPr>
          <w:rFonts w:ascii="Meiryo UI" w:eastAsia="Meiryo UI" w:hAnsi="Meiryo UI" w:hint="eastAsia"/>
          <w:sz w:val="24"/>
          <w:szCs w:val="24"/>
        </w:rPr>
        <w:t>（資料P165～）</w:t>
      </w:r>
    </w:p>
    <w:p w14:paraId="6DB3B801" w14:textId="38E59219" w:rsidR="00A70308" w:rsidRPr="00375935" w:rsidRDefault="00AA5EAD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スペシャルオリンピック</w:t>
      </w:r>
      <w:r w:rsidR="0021093A" w:rsidRPr="00375935">
        <w:rPr>
          <w:rFonts w:ascii="Meiryo UI" w:eastAsia="Meiryo UI" w:hAnsi="Meiryo UI" w:hint="eastAsia"/>
          <w:sz w:val="24"/>
          <w:szCs w:val="24"/>
        </w:rPr>
        <w:t>ス</w:t>
      </w:r>
      <w:r w:rsidRPr="00375935">
        <w:rPr>
          <w:rFonts w:ascii="Meiryo UI" w:eastAsia="Meiryo UI" w:hAnsi="Meiryo UI" w:hint="eastAsia"/>
          <w:sz w:val="24"/>
          <w:szCs w:val="24"/>
        </w:rPr>
        <w:t>日本（SON）資金提供について</w:t>
      </w:r>
      <w:r w:rsidR="00E63722" w:rsidRPr="00375935">
        <w:rPr>
          <w:rFonts w:ascii="Meiryo UI" w:eastAsia="Meiryo UI" w:hAnsi="Meiryo UI" w:hint="eastAsia"/>
          <w:sz w:val="24"/>
          <w:szCs w:val="24"/>
        </w:rPr>
        <w:t>（資料P105～）</w:t>
      </w:r>
      <w:r w:rsidR="00A70308" w:rsidRPr="00375935">
        <w:rPr>
          <w:rFonts w:ascii="Meiryo UI" w:eastAsia="Meiryo UI" w:hAnsi="Meiryo UI" w:hint="eastAsia"/>
          <w:sz w:val="24"/>
          <w:szCs w:val="24"/>
        </w:rPr>
        <w:t xml:space="preserve">　　　</w:t>
      </w:r>
    </w:p>
    <w:p w14:paraId="66B587BB" w14:textId="49D9E1BE" w:rsidR="00AA5EAD" w:rsidRPr="00375935" w:rsidRDefault="00AA5EAD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日本ライオンズ・ビジョン2025委員会について</w:t>
      </w:r>
      <w:r w:rsidR="00715204" w:rsidRPr="00375935">
        <w:rPr>
          <w:rFonts w:ascii="Meiryo UI" w:eastAsia="Meiryo UI" w:hAnsi="Meiryo UI" w:hint="eastAsia"/>
          <w:sz w:val="24"/>
          <w:szCs w:val="24"/>
        </w:rPr>
        <w:t>（資料Ｐ144～）</w:t>
      </w:r>
    </w:p>
    <w:p w14:paraId="46AFAF38" w14:textId="77777777" w:rsidR="00144A29" w:rsidRPr="00375935" w:rsidRDefault="0013250B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</w:p>
    <w:p w14:paraId="7D996889" w14:textId="4489FDC1" w:rsidR="003D0C1D" w:rsidRPr="00375935" w:rsidRDefault="0013250B" w:rsidP="00FE0FA7">
      <w:pPr>
        <w:spacing w:line="0" w:lineRule="atLeast"/>
        <w:ind w:firstLineChars="100" w:firstLine="240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>一般社団法人日本ライオンズ</w:t>
      </w:r>
      <w:r w:rsidR="003D0C1D" w:rsidRPr="00375935">
        <w:rPr>
          <w:rFonts w:ascii="Meiryo UI" w:eastAsia="Meiryo UI" w:hAnsi="Meiryo UI" w:hint="eastAsia"/>
          <w:sz w:val="24"/>
          <w:szCs w:val="24"/>
        </w:rPr>
        <w:t xml:space="preserve">　社員総会開催日程（案）（P143～）</w:t>
      </w:r>
    </w:p>
    <w:p w14:paraId="1F5D1050" w14:textId="0E29EB6F" w:rsidR="003D0C1D" w:rsidRPr="00375935" w:rsidRDefault="003D0C1D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9324AE" w:rsidRPr="00375935">
        <w:rPr>
          <w:rFonts w:ascii="Meiryo UI" w:eastAsia="Meiryo UI" w:hAnsi="Meiryo UI" w:hint="eastAsia"/>
          <w:sz w:val="24"/>
          <w:szCs w:val="24"/>
        </w:rPr>
        <w:t>一般社団法人</w:t>
      </w:r>
      <w:r w:rsidRPr="00375935">
        <w:rPr>
          <w:rFonts w:ascii="Meiryo UI" w:eastAsia="Meiryo UI" w:hAnsi="Meiryo UI" w:hint="eastAsia"/>
          <w:sz w:val="24"/>
          <w:szCs w:val="24"/>
        </w:rPr>
        <w:t>日本LCIFについて</w:t>
      </w:r>
    </w:p>
    <w:p w14:paraId="7939C941" w14:textId="42483B2C" w:rsidR="0060264D" w:rsidRPr="00375935" w:rsidRDefault="0060264D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日本ライオンズ大学校（JLU）について</w:t>
      </w:r>
    </w:p>
    <w:p w14:paraId="1F13E0C1" w14:textId="2172D8AC" w:rsidR="000E107D" w:rsidRPr="00375935" w:rsidRDefault="003D0C1D" w:rsidP="00FE0FA7">
      <w:pPr>
        <w:spacing w:line="0" w:lineRule="atLeast"/>
        <w:ind w:left="240" w:hangingChars="100" w:hanging="240"/>
        <w:jc w:val="left"/>
        <w:rPr>
          <w:rFonts w:ascii="Meiryo UI" w:eastAsia="Meiryo UI" w:hAnsi="Meiryo UI"/>
          <w:sz w:val="24"/>
          <w:szCs w:val="24"/>
        </w:rPr>
      </w:pPr>
      <w:r w:rsidRPr="00375935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60264D" w:rsidRPr="00375935">
        <w:rPr>
          <w:rFonts w:ascii="Meiryo UI" w:eastAsia="Meiryo UI" w:hAnsi="Meiryo UI" w:hint="eastAsia"/>
          <w:sz w:val="24"/>
          <w:szCs w:val="24"/>
        </w:rPr>
        <w:t>急に出てきた話</w:t>
      </w:r>
      <w:r w:rsidR="000E107D" w:rsidRPr="00375935">
        <w:rPr>
          <w:rFonts w:ascii="Meiryo UI" w:eastAsia="Meiryo UI" w:hAnsi="Meiryo UI" w:hint="eastAsia"/>
          <w:sz w:val="24"/>
          <w:szCs w:val="24"/>
        </w:rPr>
        <w:t>なので、まだ詳細は不</w:t>
      </w:r>
      <w:bookmarkStart w:id="0" w:name="_GoBack"/>
      <w:bookmarkEnd w:id="0"/>
      <w:r w:rsidR="000E107D" w:rsidRPr="00375935">
        <w:rPr>
          <w:rFonts w:ascii="Meiryo UI" w:eastAsia="Meiryo UI" w:hAnsi="Meiryo UI" w:hint="eastAsia"/>
          <w:sz w:val="24"/>
          <w:szCs w:val="24"/>
        </w:rPr>
        <w:t>明。書面で内容を説明してほしいとの意見が出ている。</w:t>
      </w:r>
    </w:p>
    <w:p w14:paraId="4E5DC16E" w14:textId="77777777" w:rsidR="000E107D" w:rsidRPr="00375935" w:rsidRDefault="000E107D" w:rsidP="00FE0FA7">
      <w:pPr>
        <w:spacing w:line="0" w:lineRule="atLeast"/>
        <w:jc w:val="left"/>
        <w:rPr>
          <w:rFonts w:ascii="Meiryo UI" w:eastAsia="Meiryo UI" w:hAnsi="Meiryo UI"/>
          <w:sz w:val="24"/>
          <w:szCs w:val="24"/>
        </w:rPr>
      </w:pPr>
    </w:p>
    <w:sectPr w:rsidR="000E107D" w:rsidRPr="003759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9B"/>
    <w:rsid w:val="00016050"/>
    <w:rsid w:val="00023B89"/>
    <w:rsid w:val="000426EB"/>
    <w:rsid w:val="00046629"/>
    <w:rsid w:val="0005148D"/>
    <w:rsid w:val="000915CA"/>
    <w:rsid w:val="000D0061"/>
    <w:rsid w:val="000E107D"/>
    <w:rsid w:val="000F5678"/>
    <w:rsid w:val="0013250B"/>
    <w:rsid w:val="00144A29"/>
    <w:rsid w:val="00151402"/>
    <w:rsid w:val="001A4660"/>
    <w:rsid w:val="001C717E"/>
    <w:rsid w:val="0021093A"/>
    <w:rsid w:val="00210BA6"/>
    <w:rsid w:val="00213D25"/>
    <w:rsid w:val="00231496"/>
    <w:rsid w:val="002533FF"/>
    <w:rsid w:val="00275A41"/>
    <w:rsid w:val="0029718C"/>
    <w:rsid w:val="00332E5F"/>
    <w:rsid w:val="003377E1"/>
    <w:rsid w:val="00375935"/>
    <w:rsid w:val="00384377"/>
    <w:rsid w:val="003C78F2"/>
    <w:rsid w:val="003D0C1D"/>
    <w:rsid w:val="003E4EEC"/>
    <w:rsid w:val="00490C6B"/>
    <w:rsid w:val="004A6C50"/>
    <w:rsid w:val="004B0785"/>
    <w:rsid w:val="004D50E7"/>
    <w:rsid w:val="004D736E"/>
    <w:rsid w:val="00541B5A"/>
    <w:rsid w:val="005723FC"/>
    <w:rsid w:val="005B2913"/>
    <w:rsid w:val="005D3003"/>
    <w:rsid w:val="005E1FBF"/>
    <w:rsid w:val="0060264D"/>
    <w:rsid w:val="006167B0"/>
    <w:rsid w:val="006248B8"/>
    <w:rsid w:val="00645E84"/>
    <w:rsid w:val="00687B98"/>
    <w:rsid w:val="00695E37"/>
    <w:rsid w:val="00715204"/>
    <w:rsid w:val="0074759B"/>
    <w:rsid w:val="00774813"/>
    <w:rsid w:val="00786E15"/>
    <w:rsid w:val="007C3126"/>
    <w:rsid w:val="007E2C98"/>
    <w:rsid w:val="00817192"/>
    <w:rsid w:val="00837293"/>
    <w:rsid w:val="00842E0A"/>
    <w:rsid w:val="00873867"/>
    <w:rsid w:val="00896A62"/>
    <w:rsid w:val="00911225"/>
    <w:rsid w:val="009324AE"/>
    <w:rsid w:val="00933A3F"/>
    <w:rsid w:val="00935B8B"/>
    <w:rsid w:val="00972804"/>
    <w:rsid w:val="00A130E4"/>
    <w:rsid w:val="00A447E2"/>
    <w:rsid w:val="00A47DB8"/>
    <w:rsid w:val="00A70308"/>
    <w:rsid w:val="00AA5EAD"/>
    <w:rsid w:val="00AB13C7"/>
    <w:rsid w:val="00AB7DC2"/>
    <w:rsid w:val="00AC19D9"/>
    <w:rsid w:val="00AC66D3"/>
    <w:rsid w:val="00AE361D"/>
    <w:rsid w:val="00B10A51"/>
    <w:rsid w:val="00B471E8"/>
    <w:rsid w:val="00B82C48"/>
    <w:rsid w:val="00B96BB1"/>
    <w:rsid w:val="00BB7994"/>
    <w:rsid w:val="00C65834"/>
    <w:rsid w:val="00CE67C9"/>
    <w:rsid w:val="00D51BD9"/>
    <w:rsid w:val="00D77903"/>
    <w:rsid w:val="00D977EE"/>
    <w:rsid w:val="00E11D36"/>
    <w:rsid w:val="00E6252D"/>
    <w:rsid w:val="00E63722"/>
    <w:rsid w:val="00E64BF2"/>
    <w:rsid w:val="00E777B3"/>
    <w:rsid w:val="00E93049"/>
    <w:rsid w:val="00EE5319"/>
    <w:rsid w:val="00F13C1D"/>
    <w:rsid w:val="00F258D2"/>
    <w:rsid w:val="00F70F5D"/>
    <w:rsid w:val="00F8214B"/>
    <w:rsid w:val="00FE06B7"/>
    <w:rsid w:val="00FE0FA7"/>
    <w:rsid w:val="00FE71BC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19023"/>
  <w15:chartTrackingRefBased/>
  <w15:docId w15:val="{00707621-8DA0-4E89-8ECF-330EE7FA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4377"/>
  </w:style>
  <w:style w:type="character" w:customStyle="1" w:styleId="a4">
    <w:name w:val="日付 (文字)"/>
    <w:basedOn w:val="a0"/>
    <w:link w:val="a3"/>
    <w:uiPriority w:val="99"/>
    <w:semiHidden/>
    <w:rsid w:val="00384377"/>
  </w:style>
  <w:style w:type="paragraph" w:customStyle="1" w:styleId="a5">
    <w:name w:val="一太郎８/９"/>
    <w:rsid w:val="00FE0FA7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高橋亜希</cp:lastModifiedBy>
  <cp:revision>2</cp:revision>
  <dcterms:created xsi:type="dcterms:W3CDTF">2020-11-12T10:53:00Z</dcterms:created>
  <dcterms:modified xsi:type="dcterms:W3CDTF">2020-11-12T10:53:00Z</dcterms:modified>
</cp:coreProperties>
</file>